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D7" w:rsidRPr="000F2BD7" w:rsidRDefault="000F2BD7" w:rsidP="000F2BD7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ИНФОРМАЦИИ, ПРЕДОСТАВЛЯЕМОЙ ПОЛУЧАТЕЛЯМ ФИНАНСОВЫХ УСЛУГ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(Утвержден Банком России 14.12.2017)</w:t>
      </w:r>
    </w:p>
    <w:p w:rsidR="000F2BD7" w:rsidRDefault="000F2BD7" w:rsidP="000F2BD7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0F2BD7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ЛИЦЕ, ПРЕДОСТАВЛЯЮЩЕМ ФИНАНСОВУЮ УСЛУГУ.</w:t>
      </w:r>
    </w:p>
    <w:p w:rsidR="000F2BD7" w:rsidRPr="000F2BD7" w:rsidRDefault="000F2BD7" w:rsidP="000F2BD7">
      <w:pPr>
        <w:spacing w:after="0" w:line="240" w:lineRule="auto"/>
        <w:ind w:left="360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947129" w:rsidRPr="00F6221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фирменное наименование: </w:t>
      </w:r>
      <w:r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Кредитный Потребительский Кооператив Граждан «</w:t>
      </w:r>
      <w:proofErr w:type="spellStart"/>
      <w:r w:rsidR="00F62219"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СимбирскЗаймСбережения</w:t>
      </w:r>
      <w:proofErr w:type="spellEnd"/>
      <w:r w:rsidRPr="00621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сокращенное фирменное наименование: </w:t>
      </w:r>
      <w:r w:rsidRPr="000F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КПК</w:t>
      </w:r>
      <w:r w:rsidRPr="00947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«</w:t>
      </w:r>
      <w:proofErr w:type="spellStart"/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СимбирскЗаймСбережения</w:t>
      </w:r>
      <w:proofErr w:type="spellEnd"/>
      <w:r w:rsidRPr="000F2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постоянно действующего исполнительного органа:</w:t>
      </w:r>
    </w:p>
    <w:p w:rsidR="000F2BD7" w:rsidRPr="0094712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62219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проспект Ленинского Комсомола, д. 14, оф. 1</w:t>
      </w:r>
    </w:p>
    <w:p w:rsidR="00F62219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линии: </w:t>
      </w:r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8-800-511-43-13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F62219">
        <w:t xml:space="preserve"> </w:t>
      </w:r>
      <w:r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8 8422 79 08 98</w:t>
      </w:r>
    </w:p>
    <w:p w:rsid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(местное время): </w:t>
      </w:r>
      <w:r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Пн.- Пт. с 9:30 до 18:30; Сб. с 10:00 до 15:00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в информационно-телекоммуникационной сети «Интернет»:</w:t>
      </w:r>
      <w:r w:rsidR="00537CEB" w:rsidRPr="00537CEB">
        <w:t xml:space="preserve"> </w:t>
      </w:r>
      <w:r w:rsidR="00F62219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https://simbzaimsber.ru/</w:t>
      </w:r>
    </w:p>
    <w:p w:rsidR="000F2BD7" w:rsidRPr="00F62219" w:rsidRDefault="00537CEB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</w:t>
      </w:r>
      <w:proofErr w:type="spellStart"/>
      <w:r w:rsidR="00F62219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СимбирскЗаймСбережения</w:t>
      </w:r>
      <w:proofErr w:type="spellEnd"/>
      <w:r w:rsidR="000F2BD7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0F2BD7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членом 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77C6" w:rsidRP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</w:t>
      </w:r>
      <w:r w:rsidR="00F62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организации кредитных потребительских кооперативов «Кооперативные Финансы».</w:t>
      </w:r>
      <w:r w:rsidR="000F2BD7" w:rsidRP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внесения сведений в реестр </w:t>
      </w:r>
      <w:r w:rsidR="00F6221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«27» сентября 2019 г., №611 в реестре членов.</w:t>
      </w:r>
    </w:p>
    <w:p w:rsidR="000F2BD7" w:rsidRDefault="000F2BD7" w:rsidP="00F622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6221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 xml:space="preserve">ИНФОРМАЦИЯ ОБ ОРГАНАХ УПРАВЛЕНИЯ КРЕДИТНОГО КООПЕРАТИВА И </w:t>
      </w:r>
      <w:proofErr w:type="gramStart"/>
      <w:r w:rsidRPr="00F6221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ЛИЦАХ,ВХОДЯЩИХ</w:t>
      </w:r>
      <w:proofErr w:type="gramEnd"/>
      <w:r w:rsidRPr="00F62219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 xml:space="preserve"> В СОСТАВ ОРГАНОВ УПРАВЛЕНИЯ КРЕДИТНОГО КООПЕРАТИВА</w:t>
      </w:r>
    </w:p>
    <w:p w:rsidR="00F62219" w:rsidRPr="00F62219" w:rsidRDefault="00F62219" w:rsidP="00F622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КПК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Кооператива являются: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Кооператива: </w:t>
      </w:r>
      <w:r w:rsidR="00FE25D6"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правления - </w:t>
      </w:r>
      <w:r w:rsidR="00FE25D6"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Аникина Е.И., член правления </w:t>
      </w:r>
      <w:r w:rsidR="00FC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Романова П.В</w:t>
      </w:r>
      <w:r w:rsidR="00FE25D6"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член правления - Семенова А.А.;</w:t>
      </w:r>
    </w:p>
    <w:p w:rsidR="00F62219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Единоличный исполнительный орган Кооператива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4C6" w:rsidRPr="00F50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Аникина </w:t>
      </w:r>
      <w:r w:rsidR="00886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</w:t>
      </w:r>
    </w:p>
    <w:p w:rsidR="000F2BD7" w:rsidRPr="000F2BD7" w:rsidRDefault="00F622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Ревизор – </w:t>
      </w:r>
      <w:r w:rsidR="00EF0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Дворянская Ю.А.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ФИНАНСОВЫХ И ИНЫХ УСЛУГАХ КРЕДИТНОГО КООПЕРАТИВА, ОКАЗЫВАЕМЫХ ПОТРЕБИТЕЛЯМ ФИНАНСОВЫХ УСЛУГ, В ТОМ ЧИСЛЕ ЗА ДОПОЛНИТЕЛЬНУЮ ПЛАТУ С ОПИСАНИЕМ УСЛУГИ И УКАЗАНИЯ ЕЕ СТОИМОСТИ.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КПК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СимбирскЗаймСбережения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следующие финансовые услуги:</w:t>
      </w:r>
    </w:p>
    <w:p w:rsidR="00F504C6" w:rsidRDefault="000F2BD7" w:rsidP="00F504C6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договоров передачи личных сбережений, заключаемых с </w:t>
      </w:r>
      <w:r w:rsidR="00F504C6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</w:t>
      </w:r>
    </w:p>
    <w:p w:rsidR="000F2BD7" w:rsidRDefault="00F504C6" w:rsidP="00F504C6">
      <w:pPr>
        <w:pStyle w:val="a5"/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заключение</w:t>
      </w:r>
      <w:r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F2BD7" w:rsidRP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пайщиками лицами</w:t>
      </w:r>
    </w:p>
    <w:p w:rsidR="00F504C6" w:rsidRPr="00F504C6" w:rsidRDefault="00F504C6" w:rsidP="00EF0B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ГРАЖДАНСКО-ПРАВОГО ДОГОВОРА ИЛИ ДОВЕРЕННОСТИ.</w:t>
      </w:r>
    </w:p>
    <w:p w:rsidR="00F504C6" w:rsidRPr="00F504C6" w:rsidRDefault="00F504C6" w:rsidP="000F2BD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лица, действующие по поручению, от имени и за счет КПК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СимбирскЗаймСбережения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отсутствуют.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ТОМ, О ТОМ, ЧТО КРЕДИТНЫЙ КООПЕРАТИВ НЕ ЯВЛЯЕТСЯ УЧАСТНИКОМ СИСТЕМЫ ОБЯЗАТЕЛЬНОГО СТРАХОВАНИЯ ВКЛАДОВ ФИЗИЧЕСКИХ ЛИЦ.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4"/>
          <w:szCs w:val="24"/>
          <w:u w:val="single"/>
          <w:lang w:eastAsia="ru-RU"/>
        </w:rPr>
      </w:pPr>
    </w:p>
    <w:p w:rsidR="000F2BD7" w:rsidRPr="000F2BD7" w:rsidRDefault="00F42C19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КПКГ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является участником системы обязательного страхования вкладов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F504C6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рисках: в случае,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заёмщика (при обращении члена кредитного кооператива (пайщика) о предоставлении потребительского займа в сумме, превышающей 100 000 тыс. рублей и более или в эквивалентной сумме в иностранной валюте), к заемщику применяются штрафные санкции в случае неисполнения обязательств по договору потребительского кредита (займа).</w:t>
      </w:r>
    </w:p>
    <w:p w:rsidR="000F2BD7" w:rsidRDefault="000F2BD7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F504C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СПОСОБАХ И АДРЕСАХ ДЛЯ НАПРАВЛЕНИЯ ОБРАЩЕНИЙ ПОЛУЧАТЕЛЯМИ ФИНАНСОВОЙ УСЛУГИ, В ТОМ ЧИСЛЕ О ВОЗМОЖНОСТИ НАПРАВЛЕНИЯ ОБРАЩЕНИЙ В САМОРЕГУЛИРУЕМУЮ ОРГАНИЗАЦИЮ, А ТАКЖЕ В БАНК РОССИИ.</w:t>
      </w:r>
    </w:p>
    <w:p w:rsidR="00F504C6" w:rsidRPr="00F504C6" w:rsidRDefault="00F504C6" w:rsidP="00F504C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4"/>
          <w:szCs w:val="24"/>
          <w:u w:val="single"/>
          <w:lang w:eastAsia="ru-RU"/>
        </w:rPr>
      </w:pPr>
    </w:p>
    <w:p w:rsidR="00FE25D6" w:rsidRPr="00FE25D6" w:rsidRDefault="000F2BD7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получателями финансовых услуг могут быть направлены</w:t>
      </w:r>
      <w:r w:rsidR="00F504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432072, Ульяновская обл., г. Ульяновск, ул. Проспект Ленинского Комсомола, д. 14, оф. 1;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obrashenie@simbzaimsber.ru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simbzaimsber.ru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посредством телефонной связи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(800) 511-43-13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обращения в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России.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следующих способов: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107016, г. Москва, ул. </w:t>
      </w:r>
      <w:proofErr w:type="spellStart"/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Неглинная</w:t>
      </w:r>
      <w:proofErr w:type="spellEnd"/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12, Банк России;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Банка России –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https://www.cbr.ru/ в разделе «Интернет-приемная Банка России» -  https://www.cbr.ru/Reception/;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в Контактный центр Банка России по телефонам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(800) 300-30-00, 8 (499) 300-30-00;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факсу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(495) 621-64-65, 8 (495) 621-62-88;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обращений через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Ассоциацию «Саморегулируемая организация кредитных потребительских кооперативов «Кооперативные Финансы»: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почтовым отправлением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- 105318, г. Москва, ул. Ибрагимова, д. 31/47, офис 409;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-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https://coopfin.ru/;</w:t>
      </w:r>
    </w:p>
    <w:p w:rsidR="00FE25D6" w:rsidRP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телефонной связи </w:t>
      </w:r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- 8 (499) 430-01-03;</w:t>
      </w:r>
    </w:p>
    <w:p w:rsidR="00FE25D6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- </w:t>
      </w:r>
      <w:hyperlink r:id="rId5" w:history="1">
        <w:r w:rsidR="00CA5AA4" w:rsidRPr="00D37A93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info@coopfin.ru</w:t>
        </w:r>
      </w:hyperlink>
      <w:r w:rsidRPr="00FE2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E2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AA4" w:rsidRDefault="00CA5AA4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AA4" w:rsidRPr="00CA5AA4" w:rsidRDefault="00CA5AA4" w:rsidP="00CA5A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5A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К СОДЕРЖАНИЮ ОБРАЩЕНИЙ</w:t>
      </w:r>
    </w:p>
    <w:p w:rsidR="00CA5AA4" w:rsidRDefault="00CA5AA4" w:rsidP="00CA5AA4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При направлении обращений членам (пайщикам) Кооператива рекомендуется: </w:t>
      </w:r>
    </w:p>
    <w:p w:rsidR="00CA5AA4" w:rsidRDefault="00CA5AA4" w:rsidP="00CA5AA4">
      <w:pPr>
        <w:pStyle w:val="a5"/>
        <w:spacing w:line="360" w:lineRule="auto"/>
        <w:rPr>
          <w:rFonts w:ascii="Times New Roman" w:hAnsi="Times New Roman" w:cs="Times New Roman"/>
          <w:lang w:eastAsia="ru-RU"/>
        </w:rPr>
      </w:pP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Излагать существо требования и фактические обстоятельства, на которых основаны требования, заявленные в обращении, а так же доказательства, подтверждающие эти обстоятельства;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Наименование органа, должности, ФИО работника Кооператива, действия (бездействия) которого обжалуются;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Номер договора, заключенного между пайщиком и кооперативом;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ФИО и иную информацию, позволяющую идентифицировать обратившегося гражданина;</w:t>
      </w:r>
    </w:p>
    <w:p w:rsidR="00CA5AA4" w:rsidRDefault="00CA5AA4" w:rsidP="00CA5AA4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Иные сведения и документы, которые относятся к существу изложенных в обращении обстоятельств.</w:t>
      </w:r>
    </w:p>
    <w:p w:rsidR="00FE25D6" w:rsidRPr="00300D14" w:rsidRDefault="00FE25D6" w:rsidP="00FE25D6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300D14" w:rsidRDefault="000F2BD7" w:rsidP="00FE25D6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СПОСОБАХ ЗАЩИТЫ ПРАВ ПОЛУЧАТЕЛЯ ФИНАНСОВОЙ УСЛУГИ.</w:t>
      </w: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потребителей финансовых услуг установлены:</w:t>
      </w: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кредитной кооперации" от 18.07.2009 N 190-ФЗ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получателя финансовой услуги осуществляется: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кооперативом - путем исполнения своих обязанностей перед получателем финансовых услуг в соответствии с требованиями законодательства и Базового стандарта;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получателем - путем реализации им своих прав на получение информации, защиту персональных данных, защиту частной жизни, защиту неприкосновенности жилища, защиту репутации, других прав, а также путем направления обращений в кооператив с заявлением на реструктуризацию задолженности и иными заявлениями;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направления обращений в СРО и Банк России с жалобами и заявлениями на действия(бездействия)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в суд с исками на действия (бездействие)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медиации в рамках досудебного урегулирования спора, если это предусмотрено договором или дополнительным соглашением сторон;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услуг в соответствии с законодательством Российской Федерации.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0F2BD7" w:rsidRPr="00300D14" w:rsidRDefault="000F2BD7" w:rsidP="00FE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(ПАЙЩИКОВ).</w:t>
      </w:r>
    </w:p>
    <w:p w:rsidR="00FE25D6" w:rsidRPr="00FE25D6" w:rsidRDefault="00FE25D6" w:rsidP="00FE25D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FE25D6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1.14 главы 1 </w:t>
      </w:r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КПК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СимбирскЗаймСбережения</w:t>
      </w:r>
      <w:proofErr w:type="spellEnd"/>
      <w:r w:rsidR="000F2BD7"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каждый член кооператива обязан солидарно с другими членами Кооператива (пайщиками) нести субсидиарную ответственность по обязательствам Кооператива в пределах невнесенной части дополнительного взноса.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(ПАЙЩИКОВ).</w:t>
      </w:r>
    </w:p>
    <w:p w:rsidR="00EE08A5" w:rsidRPr="00300D14" w:rsidRDefault="00EE08A5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proofErr w:type="spellStart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. 3, 4 ч. 1 ст. 13 Федерального закона от 18.07.2009 N190-ФЗ «О кредитной кооперации» каждый член кредитного кооператива имеет право: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управлении кредитным кооперативом, в том числе в работе общего собрания членов кредитного кооператива (пайщиков):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инициировать созыв общего собрания членов кредитного кооператива (пайщиков) в порядке, определенном Законом "О кредитной кооперации";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повестки дня и вносить предложения по повестке дня общего собрания членов кредитного кооператива (пайщиков);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по всем вопросам, вынесенным на общее собрание членов кредитного кооператива (пайщиков), с правом одного голоса;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 в органы кредитного кооператива;</w:t>
      </w: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органов кредитного кооператива по вопросам его деятельности, в том числе знакомиться с протоколами общего собрания членов кредитного кооператива (пайщиков), годовой бухгалтерской (финансовой) отчетностью кредитного кооператива, со сметой доходов и расходов на содержание кредитного кооператива и с отчетом о ее исполнении.</w:t>
      </w:r>
    </w:p>
    <w:p w:rsidR="000F2BD7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ПОРЯДКЕ ОЗНАКОМЛЕНИЯ ПОЛУЧАТЕЛЯ ФИНАНСОВЫХ УСЛУГ С ПОРЯДКОМ И УСЛОВИЯМИ ПРИВЛЕЧЕНИЯ ДЕНЕЖНЫХ СРЕДСТВ ЧЛЕНОВ КРЕДИТНОГО КООПЕРАТИВА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(ПАЙЩИКОВ) И ПОРЯДКОМ</w:t>
      </w:r>
      <w:r w:rsidRPr="00EE08A5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ПРЕДОСТАВЛЕНИЯ ЗАЙМОВ ЧЛЕНАМ КРЕДИТНОГО КООПЕРАТИВА (ПАЙЩИКАМ).</w:t>
      </w:r>
    </w:p>
    <w:p w:rsidR="00EE08A5" w:rsidRPr="000F2BD7" w:rsidRDefault="00EE08A5" w:rsidP="000F2BD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финансовых услуг могут ознакомиться с порядком и условиями привлечения денежных средств членов кредитного кооператива (пайщиков) и порядком предоставления займов членам кредитного кооператива (па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йщикам) в </w:t>
      </w:r>
      <w:r w:rsidR="000F6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bookmarkStart w:id="0" w:name="_GoBack"/>
      <w:bookmarkEnd w:id="0"/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ИНФОРМАЦИЯ О РАЗМЕРЕ ИЛИ ПОРЯДКЕ РАСЧЕТА, А ТАКЖЕ О ПОРЯДКЕ УПЛАТЫ ВСТУПИТЕЛЬНОГО ВЗНОСА И ЧЛЕНСКОГО ВЗНОСА</w:t>
      </w:r>
      <w:r w:rsidRPr="00300D14"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  <w:t>.</w:t>
      </w:r>
    </w:p>
    <w:p w:rsidR="00EE08A5" w:rsidRPr="000F2BD7" w:rsidRDefault="00EE08A5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555555"/>
          <w:sz w:val="28"/>
          <w:szCs w:val="28"/>
          <w:lang w:eastAsia="ru-RU"/>
        </w:rPr>
      </w:pPr>
    </w:p>
    <w:p w:rsidR="000F2BD7" w:rsidRPr="000F2BD7" w:rsidRDefault="000F2BD7" w:rsidP="000F2BD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Вступительный взнос - денежные средства, вносимые при вступлении в Кооператив на покрытие расходов, связанных со вступлением в Кооператив. Вступительный взнос является компенсацией расходов, связанных с рассмотрением заявления о вступлении в Кооператив и изготовлением документации о членстве в Кооперативе, оплачивается в день подачи заявления, возврату не подлежит. Размер вступительного взноса составляет 50 (пятьдесят) рублей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ленский взнос (ежемесячный)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уплачивается</w:t>
      </w:r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предусмотренном Уставом Кооператива и ежемесячно </w:t>
      </w:r>
      <w:proofErr w:type="gramStart"/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установленные</w:t>
      </w:r>
      <w:proofErr w:type="gramEnd"/>
      <w:r w:rsidR="00EE08A5" w:rsidRP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EE0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BD7" w:rsidRPr="00EE08A5" w:rsidRDefault="000F2BD7" w:rsidP="00EE08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F2BD7" w:rsidRPr="00300D14" w:rsidRDefault="000F2BD7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</w:pPr>
      <w:r w:rsidRPr="00300D14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u w:val="single"/>
          <w:lang w:eastAsia="ru-RU"/>
        </w:rPr>
        <w:t>ПРЕДОСТАВЛЕНИЕ КОПИЙ ДОКУМЕНТОВ, СОДЕРЖАЩИХ ИНФОРМАЦИЮ, УКАЗАННУЮ В НАСТОЯЩЕМ ДОКУМЕНТЕ</w:t>
      </w:r>
    </w:p>
    <w:p w:rsidR="00EE08A5" w:rsidRPr="00EE08A5" w:rsidRDefault="00EE08A5" w:rsidP="00EE08A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u w:val="single"/>
          <w:lang w:eastAsia="ru-RU"/>
        </w:rPr>
      </w:pPr>
    </w:p>
    <w:p w:rsidR="000F2BD7" w:rsidRPr="000F2BD7" w:rsidRDefault="000F2BD7" w:rsidP="000F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содержащих информацию, указанную в настоящем документе, предоставляются по запросу получателя финансовой услуги бесплатно или за плату, не превышающую затрат на их изготовление, в течение 1 (одного) рабочего дня с даты такого запроса.</w:t>
      </w:r>
    </w:p>
    <w:p w:rsidR="009B5E42" w:rsidRPr="00EE08A5" w:rsidRDefault="009B5E42" w:rsidP="00EE08A5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sectPr w:rsidR="009B5E42" w:rsidRPr="00EE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0FAB"/>
    <w:multiLevelType w:val="hybridMultilevel"/>
    <w:tmpl w:val="FA7ADF32"/>
    <w:lvl w:ilvl="0" w:tplc="673A80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48A7"/>
    <w:multiLevelType w:val="hybridMultilevel"/>
    <w:tmpl w:val="0F40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81986"/>
    <w:multiLevelType w:val="hybridMultilevel"/>
    <w:tmpl w:val="9462E4C8"/>
    <w:lvl w:ilvl="0" w:tplc="A5844DA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5"/>
    <w:rsid w:val="000F2BD7"/>
    <w:rsid w:val="000F6349"/>
    <w:rsid w:val="0027240C"/>
    <w:rsid w:val="00300D14"/>
    <w:rsid w:val="00537CEB"/>
    <w:rsid w:val="00621BC6"/>
    <w:rsid w:val="006777C6"/>
    <w:rsid w:val="0069760D"/>
    <w:rsid w:val="008739E2"/>
    <w:rsid w:val="0088667F"/>
    <w:rsid w:val="00947129"/>
    <w:rsid w:val="009B5E42"/>
    <w:rsid w:val="00CA5AA4"/>
    <w:rsid w:val="00EE08A5"/>
    <w:rsid w:val="00EF0B05"/>
    <w:rsid w:val="00F42C19"/>
    <w:rsid w:val="00F504C6"/>
    <w:rsid w:val="00F62219"/>
    <w:rsid w:val="00F91CB5"/>
    <w:rsid w:val="00FC10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909A"/>
  <w15:chartTrackingRefBased/>
  <w15:docId w15:val="{BA1BD679-B924-4850-ADF0-552B5347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9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0F2B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2B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B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B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739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0F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804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474">
          <w:marLeft w:val="0"/>
          <w:marRight w:val="0"/>
          <w:marTop w:val="360"/>
          <w:marBottom w:val="0"/>
          <w:divBdr>
            <w:top w:val="single" w:sz="6" w:space="24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op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Виктория Викторовна Чупракова</cp:lastModifiedBy>
  <cp:revision>18</cp:revision>
  <cp:lastPrinted>2021-07-10T09:09:00Z</cp:lastPrinted>
  <dcterms:created xsi:type="dcterms:W3CDTF">2021-07-07T08:25:00Z</dcterms:created>
  <dcterms:modified xsi:type="dcterms:W3CDTF">2021-07-10T09:09:00Z</dcterms:modified>
</cp:coreProperties>
</file>